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5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083DE8" w:rsidRPr="00083DE8" w:rsidRDefault="00DD5BCF" w:rsidP="00083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083DE8" w:rsidRPr="00083DE8">
        <w:rPr>
          <w:rFonts w:ascii="Times New Roman" w:hAnsi="Times New Roman"/>
          <w:b/>
          <w:bCs/>
          <w:sz w:val="28"/>
          <w:szCs w:val="28"/>
        </w:rPr>
        <w:t>Главный специалист отдела экономики, планирования, бюджетных программ и реализации проектов ГЧП, категория «D-O-4», 1 единица.</w:t>
      </w:r>
    </w:p>
    <w:p w:rsidR="00083DE8" w:rsidRPr="00083DE8" w:rsidRDefault="00083DE8" w:rsidP="00083D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E8">
        <w:rPr>
          <w:rFonts w:ascii="Times New Roman" w:hAnsi="Times New Roman"/>
          <w:bCs/>
          <w:sz w:val="28"/>
          <w:szCs w:val="28"/>
        </w:rPr>
        <w:t>Должностной оклад в зависимости от выслуги лет от 83 282 до 112430 тенге.</w:t>
      </w:r>
    </w:p>
    <w:p w:rsidR="00083DE8" w:rsidRPr="00083DE8" w:rsidRDefault="00083DE8" w:rsidP="00083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3DE8">
        <w:rPr>
          <w:rFonts w:ascii="Times New Roman" w:hAnsi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083DE8">
        <w:rPr>
          <w:rFonts w:ascii="Times New Roman" w:hAnsi="Times New Roman"/>
          <w:bCs/>
          <w:sz w:val="28"/>
          <w:szCs w:val="28"/>
        </w:rPr>
        <w:t xml:space="preserve">Проводит учет планов финансирования по обязательствам и платежам  медицинских организаций и управления. Вносит изменения в планы финансирования по обязательствам и платежам  медицинских организаций и управления. Составляет расчеты по проекту бюджета здравоохранения области. Формирует бюджетную заявку по республиканскому (целевые текущие трансферты) бюджету на предстоящие три года. Работает с программой «Бюджет».  Проводит работы с утвержденным бюджетом. </w:t>
      </w:r>
      <w:r w:rsidRPr="00083DE8">
        <w:rPr>
          <w:rFonts w:ascii="Times New Roman" w:hAnsi="Times New Roman"/>
          <w:bCs/>
          <w:sz w:val="28"/>
          <w:szCs w:val="28"/>
          <w:lang w:val="kk-KZ"/>
        </w:rPr>
        <w:t>Готовит</w:t>
      </w:r>
      <w:r w:rsidRPr="00083DE8">
        <w:rPr>
          <w:rFonts w:ascii="Times New Roman" w:hAnsi="Times New Roman"/>
          <w:bCs/>
          <w:sz w:val="28"/>
          <w:szCs w:val="28"/>
        </w:rPr>
        <w:t xml:space="preserve"> материалы на бюджетные комиссии по уточнению бюджета.</w:t>
      </w:r>
      <w:r w:rsidRPr="00083DE8">
        <w:rPr>
          <w:rFonts w:ascii="Times New Roman" w:hAnsi="Times New Roman"/>
          <w:bCs/>
          <w:sz w:val="28"/>
          <w:szCs w:val="28"/>
          <w:lang w:val="kk-KZ"/>
        </w:rPr>
        <w:t xml:space="preserve"> Проводит расчеты по фонду заработной платы, утверждению штатных расписаний в соответствии с лимитами по фонду оплаты труда и действующими нормативами. Проверяет расчеты по заработной плате и устанавливает должностные оклады организаций, изменивших юридический статус (перевод из ГККП в ГКП на ПХВ).</w:t>
      </w:r>
      <w:r w:rsidRPr="00083DE8">
        <w:rPr>
          <w:rFonts w:ascii="Times New Roman" w:hAnsi="Times New Roman"/>
          <w:bCs/>
          <w:sz w:val="28"/>
          <w:szCs w:val="28"/>
        </w:rPr>
        <w:t>Проводит расчеты по дифференцированной оплате труда. Проверка, принятие и утверждение отчетов подведомственных медицинских организаций по финансово- хозяйственной деятельности.</w:t>
      </w:r>
    </w:p>
    <w:p w:rsidR="00083DE8" w:rsidRPr="00083DE8" w:rsidRDefault="00083DE8" w:rsidP="00083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3DE8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DE8">
        <w:rPr>
          <w:rFonts w:ascii="Times New Roman" w:hAnsi="Times New Roman"/>
          <w:bCs/>
          <w:sz w:val="28"/>
          <w:szCs w:val="28"/>
        </w:rPr>
        <w:t>высшее образование в области экономики и бизнеса (экономика или учет и аудит или финансы).</w:t>
      </w:r>
    </w:p>
    <w:p w:rsidR="00083DE8" w:rsidRPr="00083DE8" w:rsidRDefault="00083DE8" w:rsidP="00083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3DE8">
        <w:rPr>
          <w:rFonts w:ascii="Times New Roman" w:hAnsi="Times New Roman"/>
          <w:b/>
          <w:bCs/>
          <w:sz w:val="28"/>
          <w:szCs w:val="28"/>
        </w:rPr>
        <w:t xml:space="preserve">Наличие следующих компетенций: </w:t>
      </w:r>
      <w:r w:rsidRPr="00083DE8">
        <w:rPr>
          <w:rFonts w:ascii="Times New Roman" w:hAnsi="Times New Roman"/>
          <w:bCs/>
          <w:sz w:val="28"/>
          <w:szCs w:val="28"/>
        </w:rPr>
        <w:t xml:space="preserve">инициативность, </w:t>
      </w:r>
      <w:proofErr w:type="spellStart"/>
      <w:r w:rsidRPr="00083DE8">
        <w:rPr>
          <w:rFonts w:ascii="Times New Roman" w:hAnsi="Times New Roman"/>
          <w:bCs/>
          <w:sz w:val="28"/>
          <w:szCs w:val="28"/>
        </w:rPr>
        <w:t>коммуникативность</w:t>
      </w:r>
      <w:proofErr w:type="spellEnd"/>
      <w:r w:rsidRPr="00083DE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3DE8">
        <w:rPr>
          <w:rFonts w:ascii="Times New Roman" w:hAnsi="Times New Roman"/>
          <w:bCs/>
          <w:sz w:val="28"/>
          <w:szCs w:val="28"/>
        </w:rPr>
        <w:t>аналитичность</w:t>
      </w:r>
      <w:proofErr w:type="spellEnd"/>
      <w:r w:rsidRPr="00083DE8">
        <w:rPr>
          <w:rFonts w:ascii="Times New Roman" w:hAnsi="Times New Roman"/>
          <w:bCs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83DE8" w:rsidRPr="00083DE8" w:rsidRDefault="00083DE8" w:rsidP="00083D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3DE8">
        <w:rPr>
          <w:rFonts w:ascii="Times New Roman" w:hAnsi="Times New Roman"/>
          <w:b/>
          <w:bCs/>
          <w:sz w:val="28"/>
          <w:szCs w:val="28"/>
        </w:rPr>
        <w:t>Опыт работы не требуется.</w:t>
      </w:r>
    </w:p>
    <w:p w:rsidR="001C39CA" w:rsidRDefault="001C39CA" w:rsidP="00083DE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 xml:space="preserve"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</w:t>
      </w:r>
      <w:r>
        <w:rPr>
          <w:rFonts w:ascii="Times New Roman" w:eastAsia="Calibri" w:hAnsi="Times New Roman"/>
          <w:sz w:val="28"/>
          <w:szCs w:val="28"/>
        </w:rPr>
        <w:lastRenderedPageBreak/>
        <w:t>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Pr="00734337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_______________________________________________________________ ____________________________________________________________________________________________________________________________________ 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 w:rsidR="00734337"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Адрес и контактный телефон ____________________________________________________________________________________________________________</w:t>
      </w:r>
      <w:r w:rsidR="00734337">
        <w:rPr>
          <w:rFonts w:ascii="Times New Roman" w:eastAsia="Calibri" w:hAnsi="Times New Roman"/>
          <w:color w:val="000000"/>
          <w:sz w:val="28"/>
          <w:szCs w:val="28"/>
        </w:rPr>
        <w:t>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P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OLE_LINK5"/>
      <w:bookmarkStart w:id="2" w:name="OLE_LINK4"/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 кем жұмысістегенжағдайда, 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bookmarkEnd w:id="2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83DE8"/>
    <w:rsid w:val="000F30A4"/>
    <w:rsid w:val="00193A93"/>
    <w:rsid w:val="001C39CA"/>
    <w:rsid w:val="00221EBE"/>
    <w:rsid w:val="00230D63"/>
    <w:rsid w:val="003906DC"/>
    <w:rsid w:val="003A6E33"/>
    <w:rsid w:val="00495F1A"/>
    <w:rsid w:val="007263FB"/>
    <w:rsid w:val="00734337"/>
    <w:rsid w:val="0082243C"/>
    <w:rsid w:val="008C4DCD"/>
    <w:rsid w:val="009740EE"/>
    <w:rsid w:val="00A027BD"/>
    <w:rsid w:val="00A64647"/>
    <w:rsid w:val="00C03725"/>
    <w:rsid w:val="00C34D05"/>
    <w:rsid w:val="00DB795A"/>
    <w:rsid w:val="00DD5BCF"/>
    <w:rsid w:val="00DE1E2D"/>
    <w:rsid w:val="00EB7385"/>
    <w:rsid w:val="00EE4724"/>
    <w:rsid w:val="00FC7AB0"/>
    <w:rsid w:val="00FE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3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3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hyperlink" Target="mailto:oblzdrav@kokshetau.onlin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A5AA-40DD-4182-9674-366CAFA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10</cp:revision>
  <cp:lastPrinted>2018-10-22T10:08:00Z</cp:lastPrinted>
  <dcterms:created xsi:type="dcterms:W3CDTF">2018-06-18T02:39:00Z</dcterms:created>
  <dcterms:modified xsi:type="dcterms:W3CDTF">2018-11-12T07:08:00Z</dcterms:modified>
</cp:coreProperties>
</file>